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ECA" w:rsidRPr="00B6522F" w:rsidRDefault="00B6522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Оқулықтың 79-81 беттері</w:t>
      </w:r>
      <w:bookmarkStart w:id="0" w:name="_GoBack"/>
      <w:bookmarkEnd w:id="0"/>
    </w:p>
    <w:sectPr w:rsidR="00C12ECA" w:rsidRPr="00B652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902"/>
    <w:rsid w:val="00030902"/>
    <w:rsid w:val="00B64CCD"/>
    <w:rsid w:val="00B6522F"/>
    <w:rsid w:val="00C12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Хавдрахман Хавкей</cp:lastModifiedBy>
  <cp:revision>2</cp:revision>
  <dcterms:created xsi:type="dcterms:W3CDTF">2020-03-30T06:04:00Z</dcterms:created>
  <dcterms:modified xsi:type="dcterms:W3CDTF">2020-03-30T06:05:00Z</dcterms:modified>
</cp:coreProperties>
</file>